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3692AA36" w:rsidR="0090641B" w:rsidRPr="00152167" w:rsidRDefault="0090641B" w:rsidP="00152167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152167">
        <w:rPr>
          <w:rStyle w:val="normaltextrun"/>
          <w:rFonts w:ascii="Calibri" w:hAnsi="Calibri" w:cs="Calibri"/>
          <w:b/>
          <w:bCs/>
          <w:sz w:val="22"/>
          <w:szCs w:val="22"/>
        </w:rPr>
        <w:t>Undergraduate Teaching Continuity and Recovery</w:t>
      </w:r>
    </w:p>
    <w:p w14:paraId="17F30EEF" w14:textId="77777777" w:rsidR="006B61C6" w:rsidRPr="00152167" w:rsidRDefault="002235FE" w:rsidP="0015216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152167">
        <w:rPr>
          <w:rStyle w:val="normaltextrun"/>
          <w:rFonts w:ascii="Calibri" w:hAnsi="Calibri" w:cs="Calibri"/>
          <w:sz w:val="22"/>
          <w:szCs w:val="22"/>
        </w:rPr>
        <w:t>Weekly Summary</w:t>
      </w:r>
    </w:p>
    <w:p w14:paraId="7C1CDDB8" w14:textId="20E1B8DD" w:rsidR="003E321C" w:rsidRPr="00152167" w:rsidRDefault="009A4E19" w:rsidP="00152167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30</w:t>
      </w:r>
      <w:r w:rsidR="007412DF" w:rsidRPr="00152167">
        <w:rPr>
          <w:rStyle w:val="normaltextrun"/>
          <w:rFonts w:ascii="Calibri" w:hAnsi="Calibri" w:cs="Calibri"/>
          <w:sz w:val="22"/>
          <w:szCs w:val="22"/>
        </w:rPr>
        <w:t xml:space="preserve"> April 2021</w:t>
      </w:r>
    </w:p>
    <w:p w14:paraId="10C4679A" w14:textId="6FC8C7E8" w:rsidR="00152167" w:rsidRPr="00152167" w:rsidRDefault="00152167" w:rsidP="00152167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> </w:t>
      </w:r>
    </w:p>
    <w:p w14:paraId="454D0C6A" w14:textId="77777777" w:rsidR="00152167" w:rsidRDefault="00152167" w:rsidP="00152167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b/>
          <w:bCs/>
          <w:color w:val="242424"/>
        </w:rPr>
        <w:t>Update from IT</w:t>
      </w:r>
      <w:r>
        <w:rPr>
          <w:rFonts w:ascii="Calibri" w:eastAsia="Times New Roman" w:hAnsi="Calibri" w:cs="Calibri"/>
          <w:color w:val="242424"/>
        </w:rPr>
        <w:t> </w:t>
      </w:r>
    </w:p>
    <w:p w14:paraId="10B6C1C0" w14:textId="7818A1E2" w:rsidR="00152167" w:rsidRDefault="00152167" w:rsidP="00B17D20">
      <w:pPr>
        <w:pStyle w:val="ListParagraph"/>
        <w:numPr>
          <w:ilvl w:val="0"/>
          <w:numId w:val="2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>O</w:t>
      </w:r>
      <w:r w:rsidRPr="00152167">
        <w:rPr>
          <w:rFonts w:ascii="Calibri" w:eastAsia="Times New Roman" w:hAnsi="Calibri" w:cs="Calibri"/>
          <w:color w:val="242424"/>
        </w:rPr>
        <w:t xml:space="preserve">lder GA classrooms </w:t>
      </w:r>
      <w:r>
        <w:rPr>
          <w:rFonts w:ascii="Calibri" w:eastAsia="Times New Roman" w:hAnsi="Calibri" w:cs="Calibri"/>
          <w:color w:val="242424"/>
        </w:rPr>
        <w:t xml:space="preserve">would be reviewed and upgraded </w:t>
      </w:r>
      <w:r w:rsidRPr="00152167">
        <w:rPr>
          <w:rFonts w:ascii="Calibri" w:eastAsia="Times New Roman" w:hAnsi="Calibri" w:cs="Calibri"/>
          <w:color w:val="242424"/>
        </w:rPr>
        <w:t xml:space="preserve">throughout the summer. </w:t>
      </w:r>
    </w:p>
    <w:p w14:paraId="75262159" w14:textId="77777777" w:rsidR="00152167" w:rsidRDefault="00152167" w:rsidP="00B17D20">
      <w:pPr>
        <w:pStyle w:val="ListParagraph"/>
        <w:numPr>
          <w:ilvl w:val="0"/>
          <w:numId w:val="2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>Brandon Bernier continues working with College IT Directors on their needs.</w:t>
      </w:r>
    </w:p>
    <w:p w14:paraId="60E61BE9" w14:textId="77777777" w:rsidR="00152167" w:rsidRDefault="00152167" w:rsidP="00B17D20">
      <w:pPr>
        <w:pStyle w:val="ListParagraph"/>
        <w:numPr>
          <w:ilvl w:val="0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  <w:u w:val="single"/>
        </w:rPr>
        <w:t>Recommendation</w:t>
      </w:r>
      <w:r w:rsidRPr="00152167">
        <w:rPr>
          <w:rFonts w:ascii="Calibri" w:eastAsia="Times New Roman" w:hAnsi="Calibri" w:cs="Calibri"/>
          <w:color w:val="242424"/>
        </w:rPr>
        <w:t xml:space="preserve">: Deans communicate with College IT Directors on their specific needs. </w:t>
      </w:r>
    </w:p>
    <w:p w14:paraId="25065BA9" w14:textId="77777777" w:rsidR="00152167" w:rsidRPr="00152167" w:rsidRDefault="00152167" w:rsidP="00152167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> </w:t>
      </w:r>
    </w:p>
    <w:p w14:paraId="3A90DC3D" w14:textId="0DB9936C" w:rsidR="00152167" w:rsidRDefault="00152167" w:rsidP="00152167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b/>
          <w:bCs/>
          <w:color w:val="242424"/>
        </w:rPr>
        <w:t>Update from RO</w:t>
      </w:r>
      <w:r>
        <w:rPr>
          <w:rFonts w:ascii="Calibri" w:eastAsia="Times New Roman" w:hAnsi="Calibri" w:cs="Calibri"/>
          <w:color w:val="242424"/>
        </w:rPr>
        <w:t> </w:t>
      </w:r>
    </w:p>
    <w:p w14:paraId="1313686D" w14:textId="4C38FFFE" w:rsidR="005C6ABA" w:rsidRPr="00152167" w:rsidRDefault="005C6ABA" w:rsidP="00B17D20">
      <w:pPr>
        <w:numPr>
          <w:ilvl w:val="0"/>
          <w:numId w:val="1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 xml:space="preserve">RO would update classroom capacity in Banner. </w:t>
      </w:r>
    </w:p>
    <w:p w14:paraId="74898311" w14:textId="77777777" w:rsidR="005464E0" w:rsidRDefault="005C6ABA" w:rsidP="00B17D20">
      <w:pPr>
        <w:numPr>
          <w:ilvl w:val="0"/>
          <w:numId w:val="1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>RO would send spreadsheet requesting changes to Fall 2021 class schedule. </w:t>
      </w:r>
    </w:p>
    <w:p w14:paraId="321C41E2" w14:textId="36B3966E" w:rsidR="005464E0" w:rsidRPr="005464E0" w:rsidRDefault="005C6ABA" w:rsidP="00B17D20">
      <w:pPr>
        <w:pStyle w:val="ListParagraph"/>
        <w:numPr>
          <w:ilvl w:val="0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</w:rPr>
        <w:t>One spread</w:t>
      </w:r>
      <w:r w:rsidR="005464E0">
        <w:rPr>
          <w:rFonts w:ascii="Calibri" w:eastAsia="Times New Roman" w:hAnsi="Calibri" w:cs="Calibri"/>
          <w:color w:val="242424"/>
        </w:rPr>
        <w:t xml:space="preserve">sheet </w:t>
      </w:r>
      <w:r w:rsidR="00B17D20">
        <w:rPr>
          <w:rFonts w:ascii="Calibri" w:eastAsia="Times New Roman" w:hAnsi="Calibri" w:cs="Calibri"/>
          <w:color w:val="242424"/>
        </w:rPr>
        <w:t>would</w:t>
      </w:r>
      <w:r w:rsidR="005464E0">
        <w:rPr>
          <w:rFonts w:ascii="Calibri" w:eastAsia="Times New Roman" w:hAnsi="Calibri" w:cs="Calibri"/>
          <w:color w:val="242424"/>
        </w:rPr>
        <w:t xml:space="preserve"> be sent each college</w:t>
      </w:r>
    </w:p>
    <w:p w14:paraId="069DEFBC" w14:textId="1C5981F9" w:rsidR="005464E0" w:rsidRDefault="005C6ABA" w:rsidP="00B17D20">
      <w:pPr>
        <w:pStyle w:val="ListParagraph"/>
        <w:numPr>
          <w:ilvl w:val="0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</w:rPr>
        <w:t xml:space="preserve">RO intends to </w:t>
      </w:r>
      <w:r w:rsidR="00B17D20">
        <w:rPr>
          <w:rFonts w:ascii="Calibri" w:eastAsia="Times New Roman" w:hAnsi="Calibri" w:cs="Calibri"/>
          <w:color w:val="242424"/>
        </w:rPr>
        <w:t xml:space="preserve">send </w:t>
      </w:r>
      <w:r w:rsidRPr="005464E0">
        <w:rPr>
          <w:rFonts w:ascii="Calibri" w:eastAsia="Times New Roman" w:hAnsi="Calibri" w:cs="Calibri"/>
          <w:color w:val="242424"/>
        </w:rPr>
        <w:t>the spreadsheets on May 3 with a deadline of May 14 (two-weeks)</w:t>
      </w:r>
      <w:r w:rsidR="005464E0">
        <w:rPr>
          <w:rFonts w:ascii="Calibri" w:eastAsia="Times New Roman" w:hAnsi="Calibri" w:cs="Calibri"/>
          <w:color w:val="242424"/>
        </w:rPr>
        <w:t>.</w:t>
      </w:r>
    </w:p>
    <w:p w14:paraId="292C099A" w14:textId="77777777" w:rsidR="005464E0" w:rsidRDefault="005C6ABA" w:rsidP="00B17D20">
      <w:pPr>
        <w:pStyle w:val="ListParagraph"/>
        <w:numPr>
          <w:ilvl w:val="0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</w:rPr>
        <w:t xml:space="preserve">RO has requested that each college send only one </w:t>
      </w:r>
      <w:r w:rsidR="005464E0" w:rsidRPr="005464E0">
        <w:rPr>
          <w:rFonts w:ascii="Calibri" w:eastAsia="Times New Roman" w:hAnsi="Calibri" w:cs="Calibri"/>
          <w:color w:val="242424"/>
        </w:rPr>
        <w:t>spreadsheet to Room Scheduling.</w:t>
      </w:r>
    </w:p>
    <w:p w14:paraId="6134C2C3" w14:textId="4A8AA5D6" w:rsidR="005C6ABA" w:rsidRPr="005464E0" w:rsidRDefault="005C6ABA" w:rsidP="00B17D20">
      <w:pPr>
        <w:pStyle w:val="ListParagraph"/>
        <w:numPr>
          <w:ilvl w:val="0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</w:rPr>
        <w:t xml:space="preserve">RO has requested that departments do </w:t>
      </w:r>
      <w:r w:rsidR="005464E0">
        <w:rPr>
          <w:rFonts w:ascii="Calibri" w:eastAsia="Times New Roman" w:hAnsi="Calibri" w:cs="Calibri"/>
          <w:color w:val="242424"/>
        </w:rPr>
        <w:t>no</w:t>
      </w:r>
      <w:r w:rsidRPr="005464E0">
        <w:rPr>
          <w:rFonts w:ascii="Calibri" w:eastAsia="Times New Roman" w:hAnsi="Calibri" w:cs="Calibri"/>
          <w:color w:val="242424"/>
        </w:rPr>
        <w:t xml:space="preserve">t ask </w:t>
      </w:r>
      <w:r w:rsidR="005464E0">
        <w:rPr>
          <w:rFonts w:ascii="Calibri" w:eastAsia="Times New Roman" w:hAnsi="Calibri" w:cs="Calibri"/>
          <w:color w:val="242424"/>
        </w:rPr>
        <w:t xml:space="preserve">to change dates, times, or </w:t>
      </w:r>
      <w:r w:rsidRPr="005464E0">
        <w:rPr>
          <w:rFonts w:ascii="Calibri" w:eastAsia="Times New Roman" w:hAnsi="Calibri" w:cs="Calibri"/>
          <w:color w:val="242424"/>
        </w:rPr>
        <w:t>rooms</w:t>
      </w:r>
      <w:r w:rsidR="005464E0">
        <w:rPr>
          <w:rFonts w:ascii="Calibri" w:eastAsia="Times New Roman" w:hAnsi="Calibri" w:cs="Calibri"/>
          <w:color w:val="242424"/>
        </w:rPr>
        <w:t>.</w:t>
      </w:r>
    </w:p>
    <w:p w14:paraId="4020AA5A" w14:textId="28CB6728" w:rsidR="005C6ABA" w:rsidRPr="005464E0" w:rsidRDefault="005C6ABA" w:rsidP="00B17D20">
      <w:pPr>
        <w:pStyle w:val="ListParagraph"/>
        <w:numPr>
          <w:ilvl w:val="0"/>
          <w:numId w:val="1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</w:rPr>
        <w:t>RO would then work on bringing back the distance sections to campus with a focus on the large 100-level distance sections first.</w:t>
      </w:r>
    </w:p>
    <w:p w14:paraId="40340DAC" w14:textId="39FF001F" w:rsidR="005C6ABA" w:rsidRPr="00152167" w:rsidRDefault="00B17D20" w:rsidP="00B17D20">
      <w:pPr>
        <w:numPr>
          <w:ilvl w:val="0"/>
          <w:numId w:val="1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 xml:space="preserve">RO intends </w:t>
      </w:r>
      <w:r w:rsidR="005C6ABA" w:rsidRPr="00152167">
        <w:rPr>
          <w:rFonts w:ascii="Calibri" w:eastAsia="Times New Roman" w:hAnsi="Calibri" w:cs="Calibri"/>
          <w:color w:val="242424"/>
        </w:rPr>
        <w:t>to have worked completed by the end of May for when Orientation opens.</w:t>
      </w:r>
    </w:p>
    <w:p w14:paraId="13223996" w14:textId="77777777" w:rsidR="005464E0" w:rsidRDefault="005C6ABA" w:rsidP="00B17D20">
      <w:pPr>
        <w:numPr>
          <w:ilvl w:val="0"/>
          <w:numId w:val="1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>RO could not bring back the asynchronous online or hybrid as no day or time has been assigned. Departments could consider offering new sections as F2F.</w:t>
      </w:r>
    </w:p>
    <w:p w14:paraId="5151C371" w14:textId="7D469F2D" w:rsidR="005C6ABA" w:rsidRDefault="005C6ABA" w:rsidP="005464E0">
      <w:pPr>
        <w:shd w:val="clear" w:color="auto" w:fill="FFFFFF"/>
        <w:ind w:left="720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> </w:t>
      </w:r>
    </w:p>
    <w:p w14:paraId="4FF91FB2" w14:textId="5280E44F" w:rsidR="00394CA1" w:rsidRPr="005C6ABA" w:rsidRDefault="00394CA1" w:rsidP="00152167">
      <w:pPr>
        <w:shd w:val="clear" w:color="auto" w:fill="FFFFFF"/>
        <w:rPr>
          <w:rFonts w:ascii="Calibri" w:eastAsia="Times New Roman" w:hAnsi="Calibri" w:cs="Calibri"/>
          <w:b/>
          <w:color w:val="242424"/>
        </w:rPr>
      </w:pPr>
      <w:r w:rsidRPr="005C6ABA">
        <w:rPr>
          <w:rFonts w:ascii="Calibri" w:eastAsia="Times New Roman" w:hAnsi="Calibri" w:cs="Calibri"/>
          <w:b/>
          <w:color w:val="242424"/>
        </w:rPr>
        <w:t xml:space="preserve">Discussion on Recording </w:t>
      </w:r>
      <w:r w:rsidR="005C6ABA" w:rsidRPr="005C6ABA">
        <w:rPr>
          <w:rFonts w:ascii="Calibri" w:eastAsia="Times New Roman" w:hAnsi="Calibri" w:cs="Calibri"/>
          <w:b/>
          <w:color w:val="242424"/>
        </w:rPr>
        <w:t>Lectures</w:t>
      </w:r>
    </w:p>
    <w:p w14:paraId="4A1128D9" w14:textId="77777777" w:rsidR="00152167" w:rsidRDefault="00152167" w:rsidP="00B17D20">
      <w:pPr>
        <w:pStyle w:val="ListParagraph"/>
        <w:numPr>
          <w:ilvl w:val="0"/>
          <w:numId w:val="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>Kelly Long has</w:t>
      </w:r>
      <w:r w:rsidRPr="00152167">
        <w:rPr>
          <w:rFonts w:ascii="Calibri" w:eastAsia="Times New Roman" w:hAnsi="Calibri" w:cs="Calibri"/>
          <w:color w:val="242424"/>
        </w:rPr>
        <w:t xml:space="preserve"> heard strongly from different student groups that they like the recorded lectures. </w:t>
      </w:r>
    </w:p>
    <w:p w14:paraId="403ACB2B" w14:textId="3CA110BD" w:rsidR="00152167" w:rsidRDefault="00152167" w:rsidP="00B17D20">
      <w:pPr>
        <w:pStyle w:val="ListParagraph"/>
        <w:numPr>
          <w:ilvl w:val="0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 xml:space="preserve">It provides them </w:t>
      </w:r>
      <w:r w:rsidR="009A4E19">
        <w:rPr>
          <w:rFonts w:ascii="Calibri" w:eastAsia="Times New Roman" w:hAnsi="Calibri" w:cs="Calibri"/>
          <w:color w:val="242424"/>
        </w:rPr>
        <w:t xml:space="preserve">an </w:t>
      </w:r>
      <w:r w:rsidRPr="00152167">
        <w:rPr>
          <w:rFonts w:ascii="Calibri" w:eastAsia="Times New Roman" w:hAnsi="Calibri" w:cs="Calibri"/>
          <w:color w:val="242424"/>
        </w:rPr>
        <w:t xml:space="preserve">advantage in preparing for their courses </w:t>
      </w:r>
      <w:r w:rsidR="009A4E19">
        <w:rPr>
          <w:rFonts w:ascii="Calibri" w:eastAsia="Times New Roman" w:hAnsi="Calibri" w:cs="Calibri"/>
          <w:color w:val="242424"/>
        </w:rPr>
        <w:t>by</w:t>
      </w:r>
      <w:r w:rsidRPr="00152167">
        <w:rPr>
          <w:rFonts w:ascii="Calibri" w:eastAsia="Times New Roman" w:hAnsi="Calibri" w:cs="Calibri"/>
          <w:color w:val="242424"/>
        </w:rPr>
        <w:t xml:space="preserve"> </w:t>
      </w:r>
      <w:r w:rsidR="00B17D20">
        <w:rPr>
          <w:rFonts w:ascii="Calibri" w:eastAsia="Times New Roman" w:hAnsi="Calibri" w:cs="Calibri"/>
          <w:color w:val="242424"/>
        </w:rPr>
        <w:t>re-watching</w:t>
      </w:r>
      <w:r w:rsidR="009A4E19">
        <w:rPr>
          <w:rFonts w:ascii="Calibri" w:eastAsia="Times New Roman" w:hAnsi="Calibri" w:cs="Calibri"/>
          <w:color w:val="242424"/>
        </w:rPr>
        <w:t xml:space="preserve"> </w:t>
      </w:r>
      <w:r w:rsidRPr="00152167">
        <w:rPr>
          <w:rFonts w:ascii="Calibri" w:eastAsia="Times New Roman" w:hAnsi="Calibri" w:cs="Calibri"/>
          <w:color w:val="242424"/>
        </w:rPr>
        <w:t>lectures. </w:t>
      </w:r>
    </w:p>
    <w:p w14:paraId="6EF7FA6B" w14:textId="77777777" w:rsidR="00152167" w:rsidRDefault="00152167" w:rsidP="00B17D20">
      <w:pPr>
        <w:pStyle w:val="ListParagraph"/>
        <w:numPr>
          <w:ilvl w:val="0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>Students feel that this has helped with their student success.</w:t>
      </w:r>
    </w:p>
    <w:p w14:paraId="08081601" w14:textId="77777777" w:rsidR="00B17D20" w:rsidRDefault="00B17D20" w:rsidP="00B17D20">
      <w:pPr>
        <w:pStyle w:val="ListParagraph"/>
        <w:numPr>
          <w:ilvl w:val="0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>We would n</w:t>
      </w:r>
      <w:r w:rsidRPr="00152167">
        <w:rPr>
          <w:rFonts w:ascii="Calibri" w:eastAsia="Times New Roman" w:hAnsi="Calibri" w:cs="Calibri"/>
          <w:color w:val="242424"/>
        </w:rPr>
        <w:t>eed direction</w:t>
      </w:r>
      <w:r>
        <w:rPr>
          <w:rFonts w:ascii="Calibri" w:eastAsia="Times New Roman" w:hAnsi="Calibri" w:cs="Calibri"/>
          <w:color w:val="242424"/>
        </w:rPr>
        <w:t xml:space="preserve"> as</w:t>
      </w:r>
      <w:r w:rsidRPr="00152167">
        <w:rPr>
          <w:rFonts w:ascii="Calibri" w:eastAsia="Times New Roman" w:hAnsi="Calibri" w:cs="Calibri"/>
          <w:color w:val="242424"/>
        </w:rPr>
        <w:t xml:space="preserve"> faculty </w:t>
      </w:r>
      <w:r>
        <w:rPr>
          <w:rFonts w:ascii="Calibri" w:eastAsia="Times New Roman" w:hAnsi="Calibri" w:cs="Calibri"/>
          <w:color w:val="242424"/>
        </w:rPr>
        <w:t xml:space="preserve">do not have </w:t>
      </w:r>
      <w:r w:rsidRPr="00152167">
        <w:rPr>
          <w:rFonts w:ascii="Calibri" w:eastAsia="Times New Roman" w:hAnsi="Calibri" w:cs="Calibri"/>
          <w:color w:val="242424"/>
        </w:rPr>
        <w:t xml:space="preserve">to record lectures. </w:t>
      </w:r>
    </w:p>
    <w:p w14:paraId="47B110F2" w14:textId="77777777" w:rsidR="00152167" w:rsidRDefault="00152167" w:rsidP="00B17D20">
      <w:pPr>
        <w:pStyle w:val="ListParagraph"/>
        <w:numPr>
          <w:ilvl w:val="0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>What do tell faculty about the class if lectures are recorded during class time? </w:t>
      </w:r>
    </w:p>
    <w:p w14:paraId="2701D984" w14:textId="1E403A1C" w:rsidR="00152167" w:rsidRPr="009A4E19" w:rsidRDefault="009A4E19" w:rsidP="00B17D20">
      <w:pPr>
        <w:pStyle w:val="ListParagraph"/>
        <w:numPr>
          <w:ilvl w:val="1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>As i</w:t>
      </w:r>
      <w:r w:rsidR="00152167" w:rsidRPr="00152167">
        <w:rPr>
          <w:rFonts w:ascii="Calibri" w:eastAsia="Times New Roman" w:hAnsi="Calibri" w:cs="Calibri"/>
          <w:color w:val="242424"/>
        </w:rPr>
        <w:t>t could be an incent</w:t>
      </w:r>
      <w:r>
        <w:rPr>
          <w:rFonts w:ascii="Calibri" w:eastAsia="Times New Roman" w:hAnsi="Calibri" w:cs="Calibri"/>
          <w:color w:val="242424"/>
        </w:rPr>
        <w:t>ive for students not to attend, w</w:t>
      </w:r>
      <w:r w:rsidR="00B17D20">
        <w:rPr>
          <w:rFonts w:ascii="Calibri" w:eastAsia="Times New Roman" w:hAnsi="Calibri" w:cs="Calibri"/>
          <w:color w:val="242424"/>
        </w:rPr>
        <w:t xml:space="preserve">e need create a culture incentivizing </w:t>
      </w:r>
      <w:r w:rsidR="00152167" w:rsidRPr="009A4E19">
        <w:rPr>
          <w:rFonts w:ascii="Calibri" w:eastAsia="Times New Roman" w:hAnsi="Calibri" w:cs="Calibri"/>
          <w:color w:val="242424"/>
        </w:rPr>
        <w:t xml:space="preserve">students to attend. </w:t>
      </w:r>
    </w:p>
    <w:p w14:paraId="3CBDDFC1" w14:textId="17A4C78C" w:rsidR="00152167" w:rsidRDefault="00152167" w:rsidP="00B17D20">
      <w:pPr>
        <w:pStyle w:val="ListParagraph"/>
        <w:numPr>
          <w:ilvl w:val="1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 xml:space="preserve">We also need to educate public that students are not getting </w:t>
      </w:r>
      <w:r w:rsidR="009A4E19">
        <w:rPr>
          <w:rFonts w:ascii="Calibri" w:eastAsia="Times New Roman" w:hAnsi="Calibri" w:cs="Calibri"/>
          <w:color w:val="242424"/>
        </w:rPr>
        <w:t>“</w:t>
      </w:r>
      <w:r w:rsidRPr="00152167">
        <w:rPr>
          <w:rFonts w:ascii="Calibri" w:eastAsia="Times New Roman" w:hAnsi="Calibri" w:cs="Calibri"/>
          <w:color w:val="242424"/>
        </w:rPr>
        <w:t>ripped off</w:t>
      </w:r>
      <w:r w:rsidR="009A4E19">
        <w:rPr>
          <w:rFonts w:ascii="Calibri" w:eastAsia="Times New Roman" w:hAnsi="Calibri" w:cs="Calibri"/>
          <w:color w:val="242424"/>
        </w:rPr>
        <w:t>”</w:t>
      </w:r>
      <w:r w:rsidRPr="00152167">
        <w:rPr>
          <w:rFonts w:ascii="Calibri" w:eastAsia="Times New Roman" w:hAnsi="Calibri" w:cs="Calibri"/>
          <w:color w:val="242424"/>
        </w:rPr>
        <w:t xml:space="preserve"> if they encounter pre-recorded lecture as students request the modality.</w:t>
      </w:r>
    </w:p>
    <w:p w14:paraId="3132190C" w14:textId="77777777" w:rsidR="00152167" w:rsidRDefault="00152167" w:rsidP="00B17D20">
      <w:pPr>
        <w:pStyle w:val="ListParagraph"/>
        <w:numPr>
          <w:ilvl w:val="0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 xml:space="preserve">What about the extra effort for faculty? </w:t>
      </w:r>
    </w:p>
    <w:p w14:paraId="5BBF1446" w14:textId="77777777" w:rsidR="00152167" w:rsidRDefault="00152167" w:rsidP="00B17D20">
      <w:pPr>
        <w:pStyle w:val="ListParagraph"/>
        <w:numPr>
          <w:ilvl w:val="1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 xml:space="preserve">It would be challenging for more widespread implementation. </w:t>
      </w:r>
    </w:p>
    <w:p w14:paraId="39BB194B" w14:textId="77777777" w:rsidR="00152167" w:rsidRDefault="00152167" w:rsidP="00B17D20">
      <w:pPr>
        <w:pStyle w:val="ListParagraph"/>
        <w:numPr>
          <w:ilvl w:val="1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 xml:space="preserve">Faculty could record and offer participation points. </w:t>
      </w:r>
    </w:p>
    <w:p w14:paraId="20800903" w14:textId="40E87F5C" w:rsidR="00152167" w:rsidRDefault="00152167" w:rsidP="00B17D20">
      <w:pPr>
        <w:pStyle w:val="ListParagraph"/>
        <w:numPr>
          <w:ilvl w:val="1"/>
          <w:numId w:val="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>What about offering best practices for faculty?</w:t>
      </w:r>
    </w:p>
    <w:p w14:paraId="43EEE5C8" w14:textId="77777777" w:rsidR="005C6ABA" w:rsidRDefault="00152167" w:rsidP="00B17D20">
      <w:pPr>
        <w:pStyle w:val="ListParagraph"/>
        <w:numPr>
          <w:ilvl w:val="0"/>
          <w:numId w:val="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C6ABA">
        <w:rPr>
          <w:rFonts w:ascii="Calibri" w:eastAsia="Times New Roman" w:hAnsi="Calibri" w:cs="Calibri"/>
          <w:color w:val="242424"/>
        </w:rPr>
        <w:t xml:space="preserve">Brandon Bernier noted that lecture capture involves a cost. Streaming is not unlimited. </w:t>
      </w:r>
    </w:p>
    <w:p w14:paraId="18018B05" w14:textId="77777777" w:rsidR="005C6ABA" w:rsidRDefault="00152167" w:rsidP="00B17D20">
      <w:pPr>
        <w:pStyle w:val="ListParagraph"/>
        <w:numPr>
          <w:ilvl w:val="0"/>
          <w:numId w:val="9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C6ABA">
        <w:rPr>
          <w:rFonts w:ascii="Calibri" w:eastAsia="Times New Roman" w:hAnsi="Calibri" w:cs="Calibri"/>
          <w:color w:val="242424"/>
        </w:rPr>
        <w:t xml:space="preserve">If we go beyond certain thresholds, then have to figure out the cost structure. </w:t>
      </w:r>
    </w:p>
    <w:p w14:paraId="37840798" w14:textId="15A93922" w:rsidR="00152167" w:rsidRPr="005C6ABA" w:rsidRDefault="00152167" w:rsidP="00B17D20">
      <w:pPr>
        <w:pStyle w:val="ListParagraph"/>
        <w:numPr>
          <w:ilvl w:val="0"/>
          <w:numId w:val="9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C6ABA">
        <w:rPr>
          <w:rFonts w:ascii="Calibri" w:eastAsia="Times New Roman" w:hAnsi="Calibri" w:cs="Calibri"/>
          <w:color w:val="242424"/>
        </w:rPr>
        <w:t xml:space="preserve">We need to think </w:t>
      </w:r>
      <w:r w:rsidRPr="005C6ABA">
        <w:rPr>
          <w:rFonts w:ascii="Calibri" w:eastAsia="Times New Roman" w:hAnsi="Calibri" w:cs="Calibri"/>
          <w:color w:val="242424"/>
        </w:rPr>
        <w:t xml:space="preserve">that </w:t>
      </w:r>
      <w:r w:rsidRPr="005C6ABA">
        <w:rPr>
          <w:rFonts w:ascii="Calibri" w:eastAsia="Times New Roman" w:hAnsi="Calibri" w:cs="Calibri"/>
          <w:color w:val="242424"/>
        </w:rPr>
        <w:t xml:space="preserve">as we expand and do more this is an expense. </w:t>
      </w:r>
    </w:p>
    <w:p w14:paraId="419E6B32" w14:textId="77777777" w:rsidR="005C6ABA" w:rsidRDefault="00152167" w:rsidP="00B17D20">
      <w:pPr>
        <w:pStyle w:val="ListParagraph"/>
        <w:numPr>
          <w:ilvl w:val="0"/>
          <w:numId w:val="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>We need to discuss at PASS as part of the student success framework.</w:t>
      </w:r>
    </w:p>
    <w:p w14:paraId="0F88F465" w14:textId="77777777" w:rsidR="005C6ABA" w:rsidRDefault="00152167" w:rsidP="00B17D20">
      <w:pPr>
        <w:pStyle w:val="ListParagraph"/>
        <w:numPr>
          <w:ilvl w:val="0"/>
          <w:numId w:val="10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C6ABA">
        <w:rPr>
          <w:rFonts w:ascii="Calibri" w:eastAsia="Times New Roman" w:hAnsi="Calibri" w:cs="Calibri"/>
          <w:color w:val="242424"/>
        </w:rPr>
        <w:t xml:space="preserve">It is often difficult to record a live lecture in a classroom space. </w:t>
      </w:r>
    </w:p>
    <w:p w14:paraId="58E836C3" w14:textId="77777777" w:rsidR="005C6ABA" w:rsidRDefault="00152167" w:rsidP="00B17D20">
      <w:pPr>
        <w:pStyle w:val="ListParagraph"/>
        <w:numPr>
          <w:ilvl w:val="0"/>
          <w:numId w:val="10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C6ABA">
        <w:rPr>
          <w:rFonts w:ascii="Calibri" w:eastAsia="Times New Roman" w:hAnsi="Calibri" w:cs="Calibri"/>
          <w:color w:val="242424"/>
        </w:rPr>
        <w:t xml:space="preserve">Could we get some relevant data from PASS about the SS impacts? </w:t>
      </w:r>
    </w:p>
    <w:p w14:paraId="1F5B9543" w14:textId="66189A66" w:rsidR="00152167" w:rsidRPr="005C6ABA" w:rsidRDefault="00152167" w:rsidP="00B17D20">
      <w:pPr>
        <w:pStyle w:val="ListParagraph"/>
        <w:numPr>
          <w:ilvl w:val="0"/>
          <w:numId w:val="10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C6ABA">
        <w:rPr>
          <w:rFonts w:ascii="Calibri" w:eastAsia="Times New Roman" w:hAnsi="Calibri" w:cs="Calibri"/>
          <w:color w:val="242424"/>
        </w:rPr>
        <w:t>Are courses using lecture capture actually more successful? </w:t>
      </w:r>
    </w:p>
    <w:p w14:paraId="670FE43D" w14:textId="77777777" w:rsidR="00B17D20" w:rsidRDefault="00152167" w:rsidP="00152167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> </w:t>
      </w:r>
    </w:p>
    <w:p w14:paraId="4E474A53" w14:textId="21020F41" w:rsidR="00152167" w:rsidRDefault="00152167" w:rsidP="00152167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b/>
          <w:bCs/>
          <w:color w:val="242424"/>
        </w:rPr>
        <w:t>Update from TILT</w:t>
      </w:r>
      <w:r>
        <w:rPr>
          <w:rFonts w:ascii="Calibri" w:eastAsia="Times New Roman" w:hAnsi="Calibri" w:cs="Calibri"/>
          <w:color w:val="242424"/>
        </w:rPr>
        <w:t> </w:t>
      </w:r>
    </w:p>
    <w:p w14:paraId="214370E3" w14:textId="77777777" w:rsidR="009A4E19" w:rsidRDefault="00152167" w:rsidP="00B17D20">
      <w:pPr>
        <w:pStyle w:val="ListParagraph"/>
        <w:numPr>
          <w:ilvl w:val="0"/>
          <w:numId w:val="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 xml:space="preserve">Gwen Gorzelsky sent an email about summer opportunities. </w:t>
      </w:r>
    </w:p>
    <w:p w14:paraId="1E868084" w14:textId="1DE9D661" w:rsidR="00152167" w:rsidRPr="00B17D20" w:rsidRDefault="00152167" w:rsidP="00B17D20">
      <w:pPr>
        <w:pStyle w:val="ListParagraph"/>
        <w:numPr>
          <w:ilvl w:val="0"/>
          <w:numId w:val="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9A4E19">
        <w:rPr>
          <w:rFonts w:ascii="Calibri" w:eastAsia="Times New Roman" w:hAnsi="Calibri" w:cs="Calibri"/>
          <w:color w:val="242424"/>
        </w:rPr>
        <w:t>TILT would be launching the Teaching Effectiveness as an incentive</w:t>
      </w:r>
      <w:r w:rsidR="009A4E19">
        <w:rPr>
          <w:rFonts w:ascii="Calibri" w:eastAsia="Times New Roman" w:hAnsi="Calibri" w:cs="Calibri"/>
          <w:color w:val="242424"/>
        </w:rPr>
        <w:t>.</w:t>
      </w:r>
    </w:p>
    <w:p w14:paraId="76A3FF0A" w14:textId="77777777" w:rsidR="00394CA1" w:rsidRDefault="00152167" w:rsidP="00152167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b/>
          <w:bCs/>
          <w:color w:val="242424"/>
        </w:rPr>
        <w:lastRenderedPageBreak/>
        <w:t>Update on Summer 2021</w:t>
      </w:r>
      <w:r w:rsidR="00394CA1">
        <w:rPr>
          <w:rFonts w:ascii="Calibri" w:eastAsia="Times New Roman" w:hAnsi="Calibri" w:cs="Calibri"/>
          <w:color w:val="242424"/>
        </w:rPr>
        <w:t> </w:t>
      </w:r>
    </w:p>
    <w:p w14:paraId="3865648A" w14:textId="77777777" w:rsidR="00394CA1" w:rsidRDefault="00152167" w:rsidP="00B17D20">
      <w:pPr>
        <w:pStyle w:val="ListParagraph"/>
        <w:numPr>
          <w:ilvl w:val="0"/>
          <w:numId w:val="6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394CA1">
        <w:rPr>
          <w:rFonts w:ascii="Calibri" w:eastAsia="Times New Roman" w:hAnsi="Calibri" w:cs="Calibri"/>
          <w:color w:val="242424"/>
        </w:rPr>
        <w:t xml:space="preserve">Summer 2021 compared with Summer 2020 (down 7.6% HDCT, 11:2% SCH). </w:t>
      </w:r>
    </w:p>
    <w:p w14:paraId="62C91FFD" w14:textId="77777777" w:rsidR="00394CA1" w:rsidRDefault="00152167" w:rsidP="00B17D20">
      <w:pPr>
        <w:pStyle w:val="ListParagraph"/>
        <w:numPr>
          <w:ilvl w:val="0"/>
          <w:numId w:val="6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  <w:u w:val="single"/>
        </w:rPr>
        <w:t>Note</w:t>
      </w:r>
      <w:r w:rsidRPr="00394CA1">
        <w:rPr>
          <w:rFonts w:ascii="Calibri" w:eastAsia="Times New Roman" w:hAnsi="Calibri" w:cs="Calibri"/>
          <w:color w:val="242424"/>
        </w:rPr>
        <w:t>: </w:t>
      </w:r>
      <w:r w:rsidR="00394CA1">
        <w:rPr>
          <w:rFonts w:ascii="Calibri" w:eastAsia="Times New Roman" w:hAnsi="Calibri" w:cs="Calibri"/>
          <w:color w:val="242424"/>
        </w:rPr>
        <w:t xml:space="preserve">As </w:t>
      </w:r>
      <w:r w:rsidRPr="00394CA1">
        <w:rPr>
          <w:rFonts w:ascii="Calibri" w:eastAsia="Times New Roman" w:hAnsi="Calibri" w:cs="Calibri"/>
          <w:color w:val="242424"/>
        </w:rPr>
        <w:t xml:space="preserve">Summer 2020 was an up year, we are tracking more with Summer 2019. </w:t>
      </w:r>
    </w:p>
    <w:p w14:paraId="5A7B02E1" w14:textId="77777777" w:rsidR="00394CA1" w:rsidRDefault="00394CA1" w:rsidP="00B17D20">
      <w:pPr>
        <w:pStyle w:val="ListParagraph"/>
        <w:numPr>
          <w:ilvl w:val="0"/>
          <w:numId w:val="6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394CA1">
        <w:rPr>
          <w:rFonts w:ascii="Calibri" w:eastAsia="Times New Roman" w:hAnsi="Calibri" w:cs="Calibri"/>
          <w:color w:val="242424"/>
        </w:rPr>
        <w:t>W</w:t>
      </w:r>
      <w:r w:rsidR="00152167" w:rsidRPr="00394CA1">
        <w:rPr>
          <w:rFonts w:ascii="Calibri" w:eastAsia="Times New Roman" w:hAnsi="Calibri" w:cs="Calibri"/>
          <w:color w:val="242424"/>
        </w:rPr>
        <w:t>e are down in a more pronounced way for Non-Resident Students (-15.6% HDCT, -18.8% SCH</w:t>
      </w:r>
      <w:r w:rsidRPr="00394CA1">
        <w:rPr>
          <w:rFonts w:ascii="Calibri" w:eastAsia="Times New Roman" w:hAnsi="Calibri" w:cs="Calibri"/>
          <w:color w:val="242424"/>
        </w:rPr>
        <w:t>).</w:t>
      </w:r>
    </w:p>
    <w:p w14:paraId="623E198F" w14:textId="77777777" w:rsidR="00394CA1" w:rsidRDefault="00394CA1" w:rsidP="00394CA1">
      <w:pPr>
        <w:shd w:val="clear" w:color="auto" w:fill="FFFFFF"/>
        <w:rPr>
          <w:rFonts w:ascii="Calibri" w:eastAsia="Times New Roman" w:hAnsi="Calibri" w:cs="Calibri"/>
          <w:b/>
          <w:bCs/>
          <w:color w:val="242424"/>
        </w:rPr>
      </w:pPr>
    </w:p>
    <w:p w14:paraId="65666DD5" w14:textId="4E95C1F1" w:rsidR="00394CA1" w:rsidRDefault="00152167" w:rsidP="00394CA1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394CA1">
        <w:rPr>
          <w:rFonts w:ascii="Calibri" w:eastAsia="Times New Roman" w:hAnsi="Calibri" w:cs="Calibri"/>
          <w:b/>
          <w:bCs/>
          <w:color w:val="242424"/>
        </w:rPr>
        <w:t>Update on Academic Integrity</w:t>
      </w:r>
      <w:r w:rsidR="00394CA1">
        <w:rPr>
          <w:rFonts w:ascii="Calibri" w:eastAsia="Times New Roman" w:hAnsi="Calibri" w:cs="Calibri"/>
          <w:color w:val="242424"/>
        </w:rPr>
        <w:t> </w:t>
      </w:r>
    </w:p>
    <w:p w14:paraId="54AAD2A0" w14:textId="3B1BE270" w:rsidR="00394CA1" w:rsidRDefault="00152167" w:rsidP="00B17D20">
      <w:pPr>
        <w:pStyle w:val="ListParagraph"/>
        <w:numPr>
          <w:ilvl w:val="0"/>
          <w:numId w:val="7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394CA1">
        <w:rPr>
          <w:rFonts w:ascii="Calibri" w:eastAsia="Times New Roman" w:hAnsi="Calibri" w:cs="Calibri"/>
          <w:color w:val="242424"/>
        </w:rPr>
        <w:t xml:space="preserve">Steve Dandaneau noted that a message would be sent addressing the use of social media platforms to engage in large-scale academic misconduct. </w:t>
      </w:r>
    </w:p>
    <w:p w14:paraId="5BF2BCD5" w14:textId="77777777" w:rsidR="00394CA1" w:rsidRDefault="00152167" w:rsidP="00B17D20">
      <w:pPr>
        <w:pStyle w:val="ListParagraph"/>
        <w:numPr>
          <w:ilvl w:val="0"/>
          <w:numId w:val="7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>Joseph Brown would send an instructor-focused message in coordination with Jody Donovan and Mike Katz about engaging with students in a peer-to-peer manner.</w:t>
      </w:r>
    </w:p>
    <w:p w14:paraId="34E3834A" w14:textId="77777777" w:rsidR="00394CA1" w:rsidRDefault="00152167" w:rsidP="00B17D20">
      <w:pPr>
        <w:pStyle w:val="ListParagraph"/>
        <w:numPr>
          <w:ilvl w:val="0"/>
          <w:numId w:val="7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394CA1">
        <w:rPr>
          <w:rFonts w:ascii="Calibri" w:eastAsia="Times New Roman" w:hAnsi="Calibri" w:cs="Calibri"/>
          <w:color w:val="242424"/>
          <w:u w:val="single"/>
        </w:rPr>
        <w:t>Challenge</w:t>
      </w:r>
      <w:r w:rsidRPr="00394CA1">
        <w:rPr>
          <w:rFonts w:ascii="Calibri" w:eastAsia="Times New Roman" w:hAnsi="Calibri" w:cs="Calibri"/>
          <w:color w:val="242424"/>
        </w:rPr>
        <w:t xml:space="preserve">: RO </w:t>
      </w:r>
      <w:r w:rsidR="00394CA1">
        <w:rPr>
          <w:rFonts w:ascii="Calibri" w:eastAsia="Times New Roman" w:hAnsi="Calibri" w:cs="Calibri"/>
          <w:color w:val="242424"/>
        </w:rPr>
        <w:t xml:space="preserve">is </w:t>
      </w:r>
      <w:r w:rsidRPr="00394CA1">
        <w:rPr>
          <w:rFonts w:ascii="Calibri" w:eastAsia="Times New Roman" w:hAnsi="Calibri" w:cs="Calibri"/>
          <w:color w:val="242424"/>
        </w:rPr>
        <w:t xml:space="preserve">receiving inquiries about students found responsible for academic misconduct but withdraw to avoid a grade penalty. </w:t>
      </w:r>
    </w:p>
    <w:p w14:paraId="75A0F675" w14:textId="77777777" w:rsidR="005464E0" w:rsidRDefault="00394CA1" w:rsidP="00B17D20">
      <w:pPr>
        <w:pStyle w:val="ListParagraph"/>
        <w:numPr>
          <w:ilvl w:val="0"/>
          <w:numId w:val="8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394CA1">
        <w:rPr>
          <w:rFonts w:ascii="Calibri" w:eastAsia="Times New Roman" w:hAnsi="Calibri" w:cs="Calibri"/>
          <w:color w:val="242424"/>
        </w:rPr>
        <w:t>What is the process from there?</w:t>
      </w:r>
      <w:r w:rsidR="005464E0">
        <w:rPr>
          <w:rFonts w:ascii="Calibri" w:eastAsia="Times New Roman" w:hAnsi="Calibri" w:cs="Calibri"/>
          <w:color w:val="242424"/>
        </w:rPr>
        <w:t xml:space="preserve"> </w:t>
      </w:r>
    </w:p>
    <w:p w14:paraId="3A9C0064" w14:textId="65B897B5" w:rsidR="00394CA1" w:rsidRPr="005464E0" w:rsidRDefault="00152167" w:rsidP="00B17D20">
      <w:pPr>
        <w:pStyle w:val="ListParagraph"/>
        <w:numPr>
          <w:ilvl w:val="0"/>
          <w:numId w:val="8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</w:rPr>
        <w:t>Incomplete would prevent conferral of a degree. It might be the best opportunity.</w:t>
      </w:r>
    </w:p>
    <w:p w14:paraId="2DE53CAC" w14:textId="449E3730" w:rsidR="00152167" w:rsidRPr="00394CA1" w:rsidRDefault="00152167" w:rsidP="00B17D20">
      <w:pPr>
        <w:pStyle w:val="ListParagraph"/>
        <w:numPr>
          <w:ilvl w:val="0"/>
          <w:numId w:val="8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394CA1">
        <w:rPr>
          <w:rFonts w:ascii="Calibri" w:eastAsia="Times New Roman" w:hAnsi="Calibri" w:cs="Calibri"/>
          <w:color w:val="242424"/>
        </w:rPr>
        <w:t>Further discussion is needed on academic policy. </w:t>
      </w:r>
    </w:p>
    <w:p w14:paraId="7EC252E4" w14:textId="6858C6EB" w:rsidR="00152167" w:rsidRPr="00152167" w:rsidRDefault="00152167" w:rsidP="00152167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> </w:t>
      </w:r>
      <w:r w:rsidRPr="00152167">
        <w:rPr>
          <w:rFonts w:ascii="Calibri" w:eastAsia="Times New Roman" w:hAnsi="Calibri" w:cs="Calibri"/>
          <w:color w:val="242424"/>
        </w:rPr>
        <w:t> </w:t>
      </w:r>
    </w:p>
    <w:p w14:paraId="124777F8" w14:textId="77777777" w:rsidR="005C6ABA" w:rsidRDefault="00152167" w:rsidP="00152167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b/>
          <w:bCs/>
          <w:color w:val="242424"/>
        </w:rPr>
        <w:t>Discussion on Communication</w:t>
      </w:r>
    </w:p>
    <w:p w14:paraId="0CD06D06" w14:textId="77777777" w:rsidR="005C6ABA" w:rsidRDefault="005C6ABA" w:rsidP="00B17D20">
      <w:pPr>
        <w:pStyle w:val="ListParagraph"/>
        <w:numPr>
          <w:ilvl w:val="0"/>
          <w:numId w:val="11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>Discussion on</w:t>
      </w:r>
      <w:r w:rsidR="00152167" w:rsidRPr="005C6ABA">
        <w:rPr>
          <w:rFonts w:ascii="Calibri" w:eastAsia="Times New Roman" w:hAnsi="Calibri" w:cs="Calibri"/>
          <w:color w:val="242424"/>
        </w:rPr>
        <w:t xml:space="preserve"> draft communication</w:t>
      </w:r>
      <w:r>
        <w:rPr>
          <w:rFonts w:ascii="Calibri" w:eastAsia="Times New Roman" w:hAnsi="Calibri" w:cs="Calibri"/>
          <w:color w:val="242424"/>
        </w:rPr>
        <w:t xml:space="preserve"> shared by Beth Walker for COB </w:t>
      </w:r>
      <w:r w:rsidR="00152167" w:rsidRPr="005C6ABA">
        <w:rPr>
          <w:rFonts w:ascii="Calibri" w:eastAsia="Times New Roman" w:hAnsi="Calibri" w:cs="Calibri"/>
          <w:color w:val="242424"/>
        </w:rPr>
        <w:t>department chairs, which could we utilized by the other Deans to share within their Colleges</w:t>
      </w:r>
      <w:r>
        <w:rPr>
          <w:rFonts w:ascii="Calibri" w:eastAsia="Times New Roman" w:hAnsi="Calibri" w:cs="Calibri"/>
          <w:color w:val="242424"/>
        </w:rPr>
        <w:t xml:space="preserve">. </w:t>
      </w:r>
    </w:p>
    <w:p w14:paraId="27D71869" w14:textId="1937CD6C" w:rsidR="00152167" w:rsidRPr="00152167" w:rsidRDefault="00152167" w:rsidP="005C6ABA">
      <w:pPr>
        <w:pStyle w:val="ListParagraph"/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color w:val="242424"/>
        </w:rPr>
        <w:t> </w:t>
      </w:r>
    </w:p>
    <w:p w14:paraId="1D94E409" w14:textId="77777777" w:rsidR="005C6ABA" w:rsidRDefault="00152167" w:rsidP="00152167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152167">
        <w:rPr>
          <w:rFonts w:ascii="Calibri" w:eastAsia="Times New Roman" w:hAnsi="Calibri" w:cs="Calibri"/>
          <w:b/>
          <w:bCs/>
          <w:color w:val="242424"/>
        </w:rPr>
        <w:t>Discussion on Student-Facing Messaging</w:t>
      </w:r>
      <w:r w:rsidR="005C6ABA">
        <w:rPr>
          <w:rFonts w:ascii="Calibri" w:eastAsia="Times New Roman" w:hAnsi="Calibri" w:cs="Calibri"/>
          <w:color w:val="242424"/>
        </w:rPr>
        <w:t> </w:t>
      </w:r>
    </w:p>
    <w:p w14:paraId="31B871F5" w14:textId="77777777" w:rsidR="005464E0" w:rsidRDefault="00152167" w:rsidP="00B17D20">
      <w:pPr>
        <w:pStyle w:val="ListParagraph"/>
        <w:numPr>
          <w:ilvl w:val="0"/>
          <w:numId w:val="12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C6ABA">
        <w:rPr>
          <w:rFonts w:ascii="Calibri" w:eastAsia="Times New Roman" w:hAnsi="Calibri" w:cs="Calibri"/>
          <w:color w:val="242424"/>
        </w:rPr>
        <w:t>Discussion on student-facing messaging. How and what do we communicate to students?</w:t>
      </w:r>
    </w:p>
    <w:p w14:paraId="4B83DB5F" w14:textId="77777777" w:rsidR="005464E0" w:rsidRDefault="00152167" w:rsidP="00B17D20">
      <w:pPr>
        <w:pStyle w:val="ListParagraph"/>
        <w:numPr>
          <w:ilvl w:val="0"/>
          <w:numId w:val="12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</w:rPr>
        <w:t>Yolanda Bevill would be coordinating the student communication beginning in the summer</w:t>
      </w:r>
      <w:r w:rsidRPr="00152167">
        <w:rPr>
          <w:rFonts w:ascii="Calibri" w:eastAsia="Times New Roman" w:hAnsi="Calibri" w:cs="Calibri"/>
          <w:color w:val="242424"/>
        </w:rPr>
        <w:t> </w:t>
      </w:r>
    </w:p>
    <w:p w14:paraId="33ED0AE6" w14:textId="2ED202CF" w:rsidR="005464E0" w:rsidRPr="005464E0" w:rsidRDefault="00152167" w:rsidP="00B17D20">
      <w:pPr>
        <w:pStyle w:val="ListParagraph"/>
        <w:numPr>
          <w:ilvl w:val="0"/>
          <w:numId w:val="12"/>
        </w:numPr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</w:rPr>
        <w:t xml:space="preserve">Provost Pedersen noted </w:t>
      </w:r>
      <w:r w:rsidR="005464E0" w:rsidRPr="005464E0">
        <w:rPr>
          <w:rFonts w:ascii="Calibri" w:eastAsia="Times New Roman" w:hAnsi="Calibri" w:cs="Calibri"/>
          <w:color w:val="242424"/>
        </w:rPr>
        <w:t>the</w:t>
      </w:r>
      <w:r w:rsidRPr="005464E0">
        <w:rPr>
          <w:rFonts w:ascii="Calibri" w:eastAsia="Times New Roman" w:hAnsi="Calibri" w:cs="Calibri"/>
          <w:color w:val="242424"/>
        </w:rPr>
        <w:t xml:space="preserve"> need to communicate with advisors. </w:t>
      </w:r>
      <w:r w:rsidR="005464E0" w:rsidRPr="005464E0">
        <w:rPr>
          <w:rFonts w:ascii="Calibri" w:eastAsia="Times New Roman" w:hAnsi="Calibri" w:cs="Calibri"/>
          <w:color w:val="242424"/>
        </w:rPr>
        <w:t xml:space="preserve">We need to connect with the advising community, who would need the same messages that are sent to students. </w:t>
      </w:r>
    </w:p>
    <w:p w14:paraId="46092DC0" w14:textId="77777777" w:rsidR="00B17D20" w:rsidRDefault="00152167" w:rsidP="00B17D20">
      <w:pPr>
        <w:pStyle w:val="ListParagraph"/>
        <w:numPr>
          <w:ilvl w:val="0"/>
          <w:numId w:val="1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</w:rPr>
        <w:t xml:space="preserve">What are the expectations? Who fields the questions? </w:t>
      </w:r>
    </w:p>
    <w:p w14:paraId="21DAED84" w14:textId="503568BA" w:rsidR="005464E0" w:rsidRPr="00B17D20" w:rsidRDefault="00152167" w:rsidP="00B17D20">
      <w:pPr>
        <w:pStyle w:val="ListParagraph"/>
        <w:numPr>
          <w:ilvl w:val="0"/>
          <w:numId w:val="1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</w:rPr>
        <w:t xml:space="preserve">What is the process? </w:t>
      </w:r>
      <w:r w:rsidRPr="00B17D20">
        <w:rPr>
          <w:rFonts w:ascii="Calibri" w:eastAsia="Times New Roman" w:hAnsi="Calibri" w:cs="Calibri"/>
          <w:color w:val="242424"/>
        </w:rPr>
        <w:t xml:space="preserve">Where should we guide the students? </w:t>
      </w:r>
    </w:p>
    <w:p w14:paraId="4C163751" w14:textId="1BE1A191" w:rsidR="00152167" w:rsidRPr="005464E0" w:rsidRDefault="00152167" w:rsidP="00B17D20">
      <w:pPr>
        <w:pStyle w:val="ListParagraph"/>
        <w:numPr>
          <w:ilvl w:val="0"/>
          <w:numId w:val="12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</w:rPr>
        <w:t xml:space="preserve">Communication after May 1 would focus on Orientation </w:t>
      </w:r>
      <w:r w:rsidR="00B17D20">
        <w:rPr>
          <w:rFonts w:ascii="Calibri" w:eastAsia="Times New Roman" w:hAnsi="Calibri" w:cs="Calibri"/>
          <w:color w:val="242424"/>
        </w:rPr>
        <w:t xml:space="preserve">with tailored </w:t>
      </w:r>
      <w:bookmarkStart w:id="0" w:name="_GoBack"/>
      <w:bookmarkEnd w:id="0"/>
      <w:r w:rsidR="005464E0">
        <w:rPr>
          <w:rFonts w:ascii="Calibri" w:eastAsia="Times New Roman" w:hAnsi="Calibri" w:cs="Calibri"/>
          <w:color w:val="242424"/>
        </w:rPr>
        <w:t>messaging about</w:t>
      </w:r>
      <w:r w:rsidRPr="005464E0">
        <w:rPr>
          <w:rFonts w:ascii="Calibri" w:eastAsia="Times New Roman" w:hAnsi="Calibri" w:cs="Calibri"/>
          <w:color w:val="242424"/>
        </w:rPr>
        <w:t>:</w:t>
      </w:r>
    </w:p>
    <w:p w14:paraId="7F7E8461" w14:textId="77777777" w:rsidR="005464E0" w:rsidRDefault="00152167" w:rsidP="00B17D20">
      <w:pPr>
        <w:pStyle w:val="ListParagraph"/>
        <w:numPr>
          <w:ilvl w:val="0"/>
          <w:numId w:val="1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</w:rPr>
        <w:t>Why is Orientation virtual?</w:t>
      </w:r>
    </w:p>
    <w:p w14:paraId="4D2D64BA" w14:textId="77777777" w:rsidR="005464E0" w:rsidRDefault="00152167" w:rsidP="00B17D20">
      <w:pPr>
        <w:pStyle w:val="ListParagraph"/>
        <w:numPr>
          <w:ilvl w:val="0"/>
          <w:numId w:val="1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</w:rPr>
        <w:t xml:space="preserve">What are </w:t>
      </w:r>
      <w:r w:rsidR="005464E0">
        <w:rPr>
          <w:rFonts w:ascii="Calibri" w:eastAsia="Times New Roman" w:hAnsi="Calibri" w:cs="Calibri"/>
          <w:color w:val="242424"/>
        </w:rPr>
        <w:t xml:space="preserve">we </w:t>
      </w:r>
      <w:r w:rsidRPr="005464E0">
        <w:rPr>
          <w:rFonts w:ascii="Calibri" w:eastAsia="Times New Roman" w:hAnsi="Calibri" w:cs="Calibri"/>
          <w:color w:val="242424"/>
        </w:rPr>
        <w:t>planning for Ram Welcome?</w:t>
      </w:r>
    </w:p>
    <w:p w14:paraId="197062A7" w14:textId="3B30760B" w:rsidR="00152167" w:rsidRPr="005464E0" w:rsidRDefault="00152167" w:rsidP="00B17D20">
      <w:pPr>
        <w:pStyle w:val="ListParagraph"/>
        <w:numPr>
          <w:ilvl w:val="0"/>
          <w:numId w:val="1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</w:rPr>
        <w:t>What about students wanting earlier sessions to enroll in F2F?</w:t>
      </w:r>
    </w:p>
    <w:p w14:paraId="70D592F5" w14:textId="77777777" w:rsidR="009A4E19" w:rsidRDefault="00152167" w:rsidP="00B17D20">
      <w:pPr>
        <w:pStyle w:val="ListParagraph"/>
        <w:numPr>
          <w:ilvl w:val="0"/>
          <w:numId w:val="12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  <w:u w:val="single"/>
        </w:rPr>
        <w:t>Urgent Message</w:t>
      </w:r>
      <w:r w:rsidRPr="005464E0">
        <w:rPr>
          <w:rFonts w:ascii="Calibri" w:eastAsia="Times New Roman" w:hAnsi="Calibri" w:cs="Calibri"/>
          <w:color w:val="242424"/>
        </w:rPr>
        <w:t xml:space="preserve">: Who and what </w:t>
      </w:r>
      <w:r w:rsidR="005464E0">
        <w:rPr>
          <w:rFonts w:ascii="Calibri" w:eastAsia="Times New Roman" w:hAnsi="Calibri" w:cs="Calibri"/>
          <w:color w:val="242424"/>
        </w:rPr>
        <w:t>should</w:t>
      </w:r>
      <w:r w:rsidRPr="005464E0">
        <w:rPr>
          <w:rFonts w:ascii="Calibri" w:eastAsia="Times New Roman" w:hAnsi="Calibri" w:cs="Calibri"/>
          <w:color w:val="242424"/>
        </w:rPr>
        <w:t xml:space="preserve"> be communicated to continuing students about changes in their courses from online to in-person? </w:t>
      </w:r>
    </w:p>
    <w:p w14:paraId="307FAD3C" w14:textId="301355F6" w:rsidR="005464E0" w:rsidRDefault="00152167" w:rsidP="00B17D20">
      <w:pPr>
        <w:pStyle w:val="ListParagraph"/>
        <w:numPr>
          <w:ilvl w:val="0"/>
          <w:numId w:val="16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5464E0">
        <w:rPr>
          <w:rFonts w:ascii="Calibri" w:eastAsia="Times New Roman" w:hAnsi="Calibri" w:cs="Calibri"/>
          <w:color w:val="242424"/>
        </w:rPr>
        <w:t xml:space="preserve">What would be the process for </w:t>
      </w:r>
      <w:r w:rsidR="009A4E19">
        <w:rPr>
          <w:rFonts w:ascii="Calibri" w:eastAsia="Times New Roman" w:hAnsi="Calibri" w:cs="Calibri"/>
          <w:color w:val="242424"/>
        </w:rPr>
        <w:t xml:space="preserve">making </w:t>
      </w:r>
      <w:r w:rsidRPr="005464E0">
        <w:rPr>
          <w:rFonts w:ascii="Calibri" w:eastAsia="Times New Roman" w:hAnsi="Calibri" w:cs="Calibri"/>
          <w:color w:val="242424"/>
        </w:rPr>
        <w:t>requests? How do we coordinate the message? </w:t>
      </w:r>
    </w:p>
    <w:p w14:paraId="791B2374" w14:textId="77777777" w:rsidR="009A4E19" w:rsidRDefault="00152167" w:rsidP="00B17D20">
      <w:pPr>
        <w:pStyle w:val="ListParagraph"/>
        <w:numPr>
          <w:ilvl w:val="0"/>
          <w:numId w:val="1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9A4E19">
        <w:rPr>
          <w:rFonts w:ascii="Calibri" w:eastAsia="Times New Roman" w:hAnsi="Calibri" w:cs="Calibri"/>
          <w:color w:val="242424"/>
        </w:rPr>
        <w:t xml:space="preserve">Students need to know that </w:t>
      </w:r>
      <w:r w:rsidR="009A4E19">
        <w:rPr>
          <w:rFonts w:ascii="Calibri" w:eastAsia="Times New Roman" w:hAnsi="Calibri" w:cs="Calibri"/>
          <w:color w:val="242424"/>
        </w:rPr>
        <w:t>1</w:t>
      </w:r>
      <w:r w:rsidR="009A4E19" w:rsidRPr="009A4E19">
        <w:rPr>
          <w:rFonts w:ascii="Calibri" w:eastAsia="Times New Roman" w:hAnsi="Calibri" w:cs="Calibri"/>
          <w:color w:val="242424"/>
        </w:rPr>
        <w:t xml:space="preserve">) they do not need to re-register, 2) </w:t>
      </w:r>
      <w:r w:rsidR="009A4E19">
        <w:rPr>
          <w:rFonts w:ascii="Calibri" w:eastAsia="Times New Roman" w:hAnsi="Calibri" w:cs="Calibri"/>
          <w:color w:val="242424"/>
        </w:rPr>
        <w:t xml:space="preserve">they need to </w:t>
      </w:r>
      <w:r w:rsidR="009A4E19" w:rsidRPr="009A4E19">
        <w:rPr>
          <w:rFonts w:ascii="Calibri" w:eastAsia="Times New Roman" w:hAnsi="Calibri" w:cs="Calibri"/>
          <w:color w:val="242424"/>
        </w:rPr>
        <w:t xml:space="preserve">check RamWeb for updated locations of their in-person classes, 3) </w:t>
      </w:r>
      <w:r w:rsidR="009A4E19">
        <w:rPr>
          <w:rFonts w:ascii="Calibri" w:eastAsia="Times New Roman" w:hAnsi="Calibri" w:cs="Calibri"/>
          <w:color w:val="242424"/>
        </w:rPr>
        <w:t xml:space="preserve">they need to be </w:t>
      </w:r>
      <w:r w:rsidR="009A4E19" w:rsidRPr="009A4E19">
        <w:rPr>
          <w:rFonts w:ascii="Calibri" w:eastAsia="Times New Roman" w:hAnsi="Calibri" w:cs="Calibri"/>
          <w:color w:val="242424"/>
        </w:rPr>
        <w:t>direct</w:t>
      </w:r>
      <w:r w:rsidR="009A4E19">
        <w:rPr>
          <w:rFonts w:ascii="Calibri" w:eastAsia="Times New Roman" w:hAnsi="Calibri" w:cs="Calibri"/>
          <w:color w:val="242424"/>
        </w:rPr>
        <w:t>ed</w:t>
      </w:r>
      <w:r w:rsidR="009A4E19" w:rsidRPr="009A4E19">
        <w:rPr>
          <w:rFonts w:ascii="Calibri" w:eastAsia="Times New Roman" w:hAnsi="Calibri" w:cs="Calibri"/>
          <w:color w:val="242424"/>
        </w:rPr>
        <w:t xml:space="preserve"> them to the Student Disability Center to apply for an accomm</w:t>
      </w:r>
      <w:r w:rsidR="009A4E19">
        <w:rPr>
          <w:rFonts w:ascii="Calibri" w:eastAsia="Times New Roman" w:hAnsi="Calibri" w:cs="Calibri"/>
          <w:color w:val="242424"/>
        </w:rPr>
        <w:t>odation if needed (</w:t>
      </w:r>
      <w:r w:rsidR="009A4E19" w:rsidRPr="009A4E19">
        <w:rPr>
          <w:rFonts w:ascii="Calibri" w:eastAsia="Times New Roman" w:hAnsi="Calibri" w:cs="Calibri"/>
          <w:color w:val="242424"/>
        </w:rPr>
        <w:t>if an accommodation is needed for in-person classes</w:t>
      </w:r>
      <w:r w:rsidR="009A4E19">
        <w:rPr>
          <w:rFonts w:ascii="Calibri" w:eastAsia="Times New Roman" w:hAnsi="Calibri" w:cs="Calibri"/>
          <w:color w:val="242424"/>
        </w:rPr>
        <w:t>).</w:t>
      </w:r>
    </w:p>
    <w:p w14:paraId="03435259" w14:textId="77777777" w:rsidR="009A4E19" w:rsidRPr="009A4E19" w:rsidRDefault="009A4E19" w:rsidP="00B17D20">
      <w:pPr>
        <w:pStyle w:val="ListParagraph"/>
        <w:numPr>
          <w:ilvl w:val="0"/>
          <w:numId w:val="1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 xml:space="preserve">What are the </w:t>
      </w:r>
      <w:r w:rsidRPr="009A4E19">
        <w:rPr>
          <w:rFonts w:ascii="Calibri" w:eastAsia="Times New Roman" w:hAnsi="Calibri" w:cs="Calibri"/>
          <w:color w:val="242424"/>
        </w:rPr>
        <w:t>boundaries are on student choice for delivery</w:t>
      </w:r>
      <w:r>
        <w:rPr>
          <w:rFonts w:ascii="Calibri" w:eastAsia="Times New Roman" w:hAnsi="Calibri" w:cs="Calibri"/>
          <w:color w:val="242424"/>
        </w:rPr>
        <w:t>?</w:t>
      </w:r>
    </w:p>
    <w:p w14:paraId="3BBA52B1" w14:textId="77777777" w:rsidR="009A4E19" w:rsidRDefault="009A4E19" w:rsidP="00B17D20">
      <w:pPr>
        <w:pStyle w:val="ListParagraph"/>
        <w:numPr>
          <w:ilvl w:val="0"/>
          <w:numId w:val="1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 xml:space="preserve">Could Deans receives copies of messages to students to assist them in answering questions from students? </w:t>
      </w:r>
    </w:p>
    <w:p w14:paraId="09CA0188" w14:textId="3A651A01" w:rsidR="009A4E19" w:rsidRPr="009A4E19" w:rsidRDefault="009A4E19" w:rsidP="00B17D20">
      <w:pPr>
        <w:pStyle w:val="ListParagraph"/>
        <w:numPr>
          <w:ilvl w:val="0"/>
          <w:numId w:val="12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9A4E19">
        <w:rPr>
          <w:rFonts w:ascii="Calibri" w:eastAsia="Times New Roman" w:hAnsi="Calibri" w:cs="Calibri"/>
          <w:color w:val="242424"/>
        </w:rPr>
        <w:t xml:space="preserve">Pam Jackson would coordinate a group with Leslie Taylor and Toni Miyamoto. </w:t>
      </w:r>
    </w:p>
    <w:sectPr w:rsidR="009A4E19" w:rsidRPr="009A4E19" w:rsidSect="00966F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1C4DC" w14:textId="77777777" w:rsidR="00256772" w:rsidRDefault="00256772" w:rsidP="00EE0776">
      <w:r>
        <w:separator/>
      </w:r>
    </w:p>
  </w:endnote>
  <w:endnote w:type="continuationSeparator" w:id="0">
    <w:p w14:paraId="7F0D54F9" w14:textId="77777777" w:rsidR="00256772" w:rsidRDefault="00256772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519C" w14:textId="77777777" w:rsidR="00256772" w:rsidRDefault="00256772" w:rsidP="00EE0776">
      <w:r>
        <w:separator/>
      </w:r>
    </w:p>
  </w:footnote>
  <w:footnote w:type="continuationSeparator" w:id="0">
    <w:p w14:paraId="28CA956A" w14:textId="77777777" w:rsidR="00256772" w:rsidRDefault="00256772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072C"/>
    <w:multiLevelType w:val="multilevel"/>
    <w:tmpl w:val="813C7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AA6583"/>
    <w:multiLevelType w:val="hybridMultilevel"/>
    <w:tmpl w:val="0934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8596A"/>
    <w:multiLevelType w:val="hybridMultilevel"/>
    <w:tmpl w:val="4F8E76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303CE7"/>
    <w:multiLevelType w:val="hybridMultilevel"/>
    <w:tmpl w:val="3322F4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967B7A"/>
    <w:multiLevelType w:val="hybridMultilevel"/>
    <w:tmpl w:val="40461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25167D"/>
    <w:multiLevelType w:val="hybridMultilevel"/>
    <w:tmpl w:val="F2E4D2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EF16631"/>
    <w:multiLevelType w:val="hybridMultilevel"/>
    <w:tmpl w:val="510492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E95A84"/>
    <w:multiLevelType w:val="hybridMultilevel"/>
    <w:tmpl w:val="90300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D0F07"/>
    <w:multiLevelType w:val="hybridMultilevel"/>
    <w:tmpl w:val="593821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C731032"/>
    <w:multiLevelType w:val="hybridMultilevel"/>
    <w:tmpl w:val="E424F0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19E589A"/>
    <w:multiLevelType w:val="hybridMultilevel"/>
    <w:tmpl w:val="7B607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D91A28"/>
    <w:multiLevelType w:val="hybridMultilevel"/>
    <w:tmpl w:val="B4EA0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1DD21A2"/>
    <w:multiLevelType w:val="hybridMultilevel"/>
    <w:tmpl w:val="E594E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243D3"/>
    <w:multiLevelType w:val="hybridMultilevel"/>
    <w:tmpl w:val="67BE55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BFC4D0E"/>
    <w:multiLevelType w:val="hybridMultilevel"/>
    <w:tmpl w:val="F190B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5E7A86"/>
    <w:multiLevelType w:val="hybridMultilevel"/>
    <w:tmpl w:val="4F524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7"/>
  </w:num>
  <w:num w:numId="5">
    <w:abstractNumId w:val="12"/>
  </w:num>
  <w:num w:numId="6">
    <w:abstractNumId w:val="1"/>
  </w:num>
  <w:num w:numId="7">
    <w:abstractNumId w:val="14"/>
  </w:num>
  <w:num w:numId="8">
    <w:abstractNumId w:val="3"/>
  </w:num>
  <w:num w:numId="9">
    <w:abstractNumId w:val="6"/>
  </w:num>
  <w:num w:numId="10">
    <w:abstractNumId w:val="13"/>
  </w:num>
  <w:num w:numId="11">
    <w:abstractNumId w:val="4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318AA"/>
    <w:rsid w:val="000333BC"/>
    <w:rsid w:val="000424D4"/>
    <w:rsid w:val="00064240"/>
    <w:rsid w:val="00092345"/>
    <w:rsid w:val="000C1997"/>
    <w:rsid w:val="000E38D4"/>
    <w:rsid w:val="00135620"/>
    <w:rsid w:val="00146BE1"/>
    <w:rsid w:val="00152167"/>
    <w:rsid w:val="0016355D"/>
    <w:rsid w:val="00165057"/>
    <w:rsid w:val="00172274"/>
    <w:rsid w:val="001845F7"/>
    <w:rsid w:val="00190E50"/>
    <w:rsid w:val="0019566F"/>
    <w:rsid w:val="00197617"/>
    <w:rsid w:val="001A2F1A"/>
    <w:rsid w:val="001C6A9E"/>
    <w:rsid w:val="001E41B7"/>
    <w:rsid w:val="001E6455"/>
    <w:rsid w:val="002131A7"/>
    <w:rsid w:val="002235FE"/>
    <w:rsid w:val="00235993"/>
    <w:rsid w:val="00254790"/>
    <w:rsid w:val="00256772"/>
    <w:rsid w:val="00273178"/>
    <w:rsid w:val="00273718"/>
    <w:rsid w:val="0029462D"/>
    <w:rsid w:val="002A1C85"/>
    <w:rsid w:val="002B12B5"/>
    <w:rsid w:val="002C25EA"/>
    <w:rsid w:val="002C6609"/>
    <w:rsid w:val="002D58F5"/>
    <w:rsid w:val="002E5384"/>
    <w:rsid w:val="002F0DC2"/>
    <w:rsid w:val="002F1FCA"/>
    <w:rsid w:val="003019F0"/>
    <w:rsid w:val="00314F48"/>
    <w:rsid w:val="00341934"/>
    <w:rsid w:val="00342C39"/>
    <w:rsid w:val="003760CC"/>
    <w:rsid w:val="003762B0"/>
    <w:rsid w:val="003775D4"/>
    <w:rsid w:val="00386A2B"/>
    <w:rsid w:val="00392DD0"/>
    <w:rsid w:val="00394CA1"/>
    <w:rsid w:val="00397265"/>
    <w:rsid w:val="003A39CC"/>
    <w:rsid w:val="003A7CB1"/>
    <w:rsid w:val="003E321C"/>
    <w:rsid w:val="003F1124"/>
    <w:rsid w:val="003F21A1"/>
    <w:rsid w:val="003F79FA"/>
    <w:rsid w:val="00420A8A"/>
    <w:rsid w:val="00447B9F"/>
    <w:rsid w:val="004519B7"/>
    <w:rsid w:val="0046766E"/>
    <w:rsid w:val="00474EB1"/>
    <w:rsid w:val="00492009"/>
    <w:rsid w:val="0049215D"/>
    <w:rsid w:val="004A1744"/>
    <w:rsid w:val="004B6DF8"/>
    <w:rsid w:val="004C172A"/>
    <w:rsid w:val="004C5296"/>
    <w:rsid w:val="004C7FDB"/>
    <w:rsid w:val="004E7D28"/>
    <w:rsid w:val="00507C9D"/>
    <w:rsid w:val="0054206F"/>
    <w:rsid w:val="005464E0"/>
    <w:rsid w:val="0054750C"/>
    <w:rsid w:val="00555621"/>
    <w:rsid w:val="005618A6"/>
    <w:rsid w:val="00567EF9"/>
    <w:rsid w:val="00570305"/>
    <w:rsid w:val="0057332E"/>
    <w:rsid w:val="005849A9"/>
    <w:rsid w:val="00592BA7"/>
    <w:rsid w:val="005959A3"/>
    <w:rsid w:val="005A0A07"/>
    <w:rsid w:val="005B437F"/>
    <w:rsid w:val="005B4421"/>
    <w:rsid w:val="005C24CB"/>
    <w:rsid w:val="005C6ABA"/>
    <w:rsid w:val="005D753D"/>
    <w:rsid w:val="005D7A17"/>
    <w:rsid w:val="005E1752"/>
    <w:rsid w:val="0060398A"/>
    <w:rsid w:val="00627D65"/>
    <w:rsid w:val="0067329E"/>
    <w:rsid w:val="006804BA"/>
    <w:rsid w:val="006A09EF"/>
    <w:rsid w:val="006A30E6"/>
    <w:rsid w:val="006B0538"/>
    <w:rsid w:val="006B61C6"/>
    <w:rsid w:val="006C633B"/>
    <w:rsid w:val="006D6ABD"/>
    <w:rsid w:val="006D79FE"/>
    <w:rsid w:val="006E1F16"/>
    <w:rsid w:val="006F3946"/>
    <w:rsid w:val="0070068F"/>
    <w:rsid w:val="00702600"/>
    <w:rsid w:val="00711A60"/>
    <w:rsid w:val="0072162A"/>
    <w:rsid w:val="00721866"/>
    <w:rsid w:val="007412DF"/>
    <w:rsid w:val="007803A2"/>
    <w:rsid w:val="00792248"/>
    <w:rsid w:val="007A1C37"/>
    <w:rsid w:val="007A2ED8"/>
    <w:rsid w:val="007A671E"/>
    <w:rsid w:val="007B4285"/>
    <w:rsid w:val="007D5546"/>
    <w:rsid w:val="007D596C"/>
    <w:rsid w:val="007E3A26"/>
    <w:rsid w:val="007F154D"/>
    <w:rsid w:val="007F4BE8"/>
    <w:rsid w:val="007F75CB"/>
    <w:rsid w:val="0080773F"/>
    <w:rsid w:val="00835EE0"/>
    <w:rsid w:val="00837B86"/>
    <w:rsid w:val="008435AF"/>
    <w:rsid w:val="00844BD8"/>
    <w:rsid w:val="00867368"/>
    <w:rsid w:val="00882BC0"/>
    <w:rsid w:val="0089148E"/>
    <w:rsid w:val="008C78E8"/>
    <w:rsid w:val="008C7ECD"/>
    <w:rsid w:val="008E4B8B"/>
    <w:rsid w:val="008E705E"/>
    <w:rsid w:val="008F659B"/>
    <w:rsid w:val="0090641B"/>
    <w:rsid w:val="00921F4F"/>
    <w:rsid w:val="00924551"/>
    <w:rsid w:val="00925459"/>
    <w:rsid w:val="00934B66"/>
    <w:rsid w:val="00941E2E"/>
    <w:rsid w:val="009434EC"/>
    <w:rsid w:val="0095183D"/>
    <w:rsid w:val="00961BD3"/>
    <w:rsid w:val="009640FD"/>
    <w:rsid w:val="00966F5E"/>
    <w:rsid w:val="00986F29"/>
    <w:rsid w:val="0099565E"/>
    <w:rsid w:val="009A1A91"/>
    <w:rsid w:val="009A4E19"/>
    <w:rsid w:val="009A5E1C"/>
    <w:rsid w:val="009B1785"/>
    <w:rsid w:val="009C1087"/>
    <w:rsid w:val="009F4843"/>
    <w:rsid w:val="00A0534C"/>
    <w:rsid w:val="00A23020"/>
    <w:rsid w:val="00A307C1"/>
    <w:rsid w:val="00A3515D"/>
    <w:rsid w:val="00A45B8C"/>
    <w:rsid w:val="00A50FC5"/>
    <w:rsid w:val="00A51FC5"/>
    <w:rsid w:val="00A71DB6"/>
    <w:rsid w:val="00A80494"/>
    <w:rsid w:val="00A835E7"/>
    <w:rsid w:val="00A96E25"/>
    <w:rsid w:val="00A97444"/>
    <w:rsid w:val="00AA0090"/>
    <w:rsid w:val="00AB4403"/>
    <w:rsid w:val="00AB6A9E"/>
    <w:rsid w:val="00AD3585"/>
    <w:rsid w:val="00AD55F9"/>
    <w:rsid w:val="00AF41E4"/>
    <w:rsid w:val="00AF692E"/>
    <w:rsid w:val="00B00595"/>
    <w:rsid w:val="00B17D20"/>
    <w:rsid w:val="00B22F58"/>
    <w:rsid w:val="00B33A07"/>
    <w:rsid w:val="00B4174D"/>
    <w:rsid w:val="00B43443"/>
    <w:rsid w:val="00B5450A"/>
    <w:rsid w:val="00B60547"/>
    <w:rsid w:val="00B6624C"/>
    <w:rsid w:val="00B71A6C"/>
    <w:rsid w:val="00B8303F"/>
    <w:rsid w:val="00B85A6F"/>
    <w:rsid w:val="00B86C11"/>
    <w:rsid w:val="00B91F06"/>
    <w:rsid w:val="00B9386C"/>
    <w:rsid w:val="00B93F79"/>
    <w:rsid w:val="00BA302A"/>
    <w:rsid w:val="00BB39A3"/>
    <w:rsid w:val="00BB42F0"/>
    <w:rsid w:val="00BB79EF"/>
    <w:rsid w:val="00BE031F"/>
    <w:rsid w:val="00C06FB0"/>
    <w:rsid w:val="00C074ED"/>
    <w:rsid w:val="00C3072F"/>
    <w:rsid w:val="00C40A7F"/>
    <w:rsid w:val="00C44E06"/>
    <w:rsid w:val="00C72053"/>
    <w:rsid w:val="00C761BC"/>
    <w:rsid w:val="00C77E30"/>
    <w:rsid w:val="00C77E89"/>
    <w:rsid w:val="00C86ADF"/>
    <w:rsid w:val="00C964EA"/>
    <w:rsid w:val="00CA158A"/>
    <w:rsid w:val="00CA3447"/>
    <w:rsid w:val="00CC3943"/>
    <w:rsid w:val="00CD069B"/>
    <w:rsid w:val="00CD11A5"/>
    <w:rsid w:val="00CD37CE"/>
    <w:rsid w:val="00CE0D2C"/>
    <w:rsid w:val="00CE7229"/>
    <w:rsid w:val="00CF38D5"/>
    <w:rsid w:val="00D048A2"/>
    <w:rsid w:val="00D05FEE"/>
    <w:rsid w:val="00D10C3C"/>
    <w:rsid w:val="00D13A98"/>
    <w:rsid w:val="00D22896"/>
    <w:rsid w:val="00D425BF"/>
    <w:rsid w:val="00D46244"/>
    <w:rsid w:val="00D52B7F"/>
    <w:rsid w:val="00D7468C"/>
    <w:rsid w:val="00D74DD7"/>
    <w:rsid w:val="00D74FF5"/>
    <w:rsid w:val="00D913C8"/>
    <w:rsid w:val="00DA10ED"/>
    <w:rsid w:val="00DC5D2D"/>
    <w:rsid w:val="00DD2CA5"/>
    <w:rsid w:val="00DD5123"/>
    <w:rsid w:val="00DD51DB"/>
    <w:rsid w:val="00DD67E6"/>
    <w:rsid w:val="00DE52D6"/>
    <w:rsid w:val="00E42839"/>
    <w:rsid w:val="00E44B8D"/>
    <w:rsid w:val="00E61B69"/>
    <w:rsid w:val="00E6399D"/>
    <w:rsid w:val="00E7642E"/>
    <w:rsid w:val="00E87BE1"/>
    <w:rsid w:val="00E9258C"/>
    <w:rsid w:val="00EA2921"/>
    <w:rsid w:val="00EA47D3"/>
    <w:rsid w:val="00EB77CB"/>
    <w:rsid w:val="00EC4E51"/>
    <w:rsid w:val="00ED2AD6"/>
    <w:rsid w:val="00EE0776"/>
    <w:rsid w:val="00EE7A4D"/>
    <w:rsid w:val="00EF7FC1"/>
    <w:rsid w:val="00F24D31"/>
    <w:rsid w:val="00F40BB6"/>
    <w:rsid w:val="00F45C9A"/>
    <w:rsid w:val="00F46D57"/>
    <w:rsid w:val="00F739E6"/>
    <w:rsid w:val="00F75964"/>
    <w:rsid w:val="00F800B9"/>
    <w:rsid w:val="00F81B30"/>
    <w:rsid w:val="00F82971"/>
    <w:rsid w:val="00F82F74"/>
    <w:rsid w:val="00F86450"/>
    <w:rsid w:val="00F93180"/>
    <w:rsid w:val="00FA0F46"/>
    <w:rsid w:val="00FD52AD"/>
    <w:rsid w:val="00FE644A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A1A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  <w:style w:type="character" w:customStyle="1" w:styleId="Heading1Char">
    <w:name w:val="Heading 1 Char"/>
    <w:basedOn w:val="DefaultParagraphFont"/>
    <w:link w:val="Heading1"/>
    <w:uiPriority w:val="9"/>
    <w:rsid w:val="009A1A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9A1A91"/>
    <w:rPr>
      <w:i/>
      <w:iCs/>
    </w:rPr>
  </w:style>
  <w:style w:type="paragraph" w:customStyle="1" w:styleId="xmsonormal">
    <w:name w:val="x_msonormal"/>
    <w:basedOn w:val="Normal"/>
    <w:rsid w:val="002F0DC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7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08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92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226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40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83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128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28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46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1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23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497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70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84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51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49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1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42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0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75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7666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54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3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7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5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6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89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342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45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1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05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731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43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37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52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22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71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3035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586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54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256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1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9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8615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4018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9495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193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97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83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305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5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56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38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2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76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5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9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3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6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53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9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72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40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42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63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67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458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9393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5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67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8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83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55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66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988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4866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7095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030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2790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8699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714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596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2040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154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9886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54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377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8393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2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9582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470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090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182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6296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924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8136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0975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941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59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3945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567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5564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676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48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2312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0331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8464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1385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1812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1772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74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7972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573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680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6761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2968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742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02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3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31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12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40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62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72838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03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296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028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6885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7602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729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8527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478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8110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0018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5534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632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3900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3028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99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9571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735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0816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814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425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3367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579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775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2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2647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245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3360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623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50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780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492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0958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97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070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8529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725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507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3057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63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6227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1069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917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4449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11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905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75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515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5610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2954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5184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739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65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857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543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9677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90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4639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3565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8719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091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561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2525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93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1997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3591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383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15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2628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700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2392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9482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5095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7824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1896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825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9035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5689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781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2273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1133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957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1683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76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6248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333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731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411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6831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12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034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014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8797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086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1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9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3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0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8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1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9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0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8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9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4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3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89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196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11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056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32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685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886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31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32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97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8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618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63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6347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1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703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525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7207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326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1094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08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083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311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666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7357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800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3302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1793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3051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5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1232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5616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463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628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050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471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7268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6660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83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07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885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324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3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2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09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70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43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919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0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727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19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003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14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660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1089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8816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19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8737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998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159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818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729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352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948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8483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822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9601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35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2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58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07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416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353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116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56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5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04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5176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9332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977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774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30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15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183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391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3215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021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78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038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5059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10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17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097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3460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9513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91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495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791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087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18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81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55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088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1116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5289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3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6121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211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0518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5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891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8796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1906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765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81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96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730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3313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0525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6112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289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078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7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896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64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82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300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525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4930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1789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887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083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2465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985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171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0070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3370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939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7172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28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5093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7329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9277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086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847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2920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561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3311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0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528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750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426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585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5026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5628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24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29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25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715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4689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4626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950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005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8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15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9387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95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435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105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0749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125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957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662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02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289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04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7688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8368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4026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1549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60090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7931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5787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3556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3449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6129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8586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243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759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338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2059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5326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437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4262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2897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704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5127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3481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120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5125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2213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79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6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75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31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17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19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4872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3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42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75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6623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2280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086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15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005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857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495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2707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953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9163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647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702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851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371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456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736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433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17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1171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966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90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225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9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740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527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5496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54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35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139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239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22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922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114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4350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7339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877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14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120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674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91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9625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7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205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8122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4186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656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4092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95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584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547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759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260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598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01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52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6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4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7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0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70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740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29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0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6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312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332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6386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3615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9502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944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7179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9916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5860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7933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544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318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339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984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8667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699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7339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2215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99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307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467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0837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2830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7694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4741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5915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621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5905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210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1751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3245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709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570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5392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467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9099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1427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5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008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378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6638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2006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188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4392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1555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48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4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1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30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46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124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8590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24551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841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89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235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988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3024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466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031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518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104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7610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909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9531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2474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2245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3400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352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9539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3419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2829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533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0774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0429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2293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5010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9449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5419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0467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475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6823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1531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3056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4652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8026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5301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18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4660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896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9269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3414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166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92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70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465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844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01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988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445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0875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435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2605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315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137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7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8340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994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365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0190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6052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466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5397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0454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714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39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0905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783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96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11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1104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5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1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42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1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32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07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0387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52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042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561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09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5271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4938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8073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8463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847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720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2577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70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8688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245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340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3394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210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18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9774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9314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6308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5576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8628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7060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2475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2363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828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8506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9673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2507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3287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752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3988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7650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8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8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99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40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55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7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885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855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90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4941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48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77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331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755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59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3089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77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551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026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632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545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85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58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04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593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20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367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40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30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92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0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5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6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8137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42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55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54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14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11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177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08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873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29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25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2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98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56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49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87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16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29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475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847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532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431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34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03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945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530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17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16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38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993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2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7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3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675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786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5067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2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0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64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6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678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517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96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36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175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900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6746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034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804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2199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721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749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156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2724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547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048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372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7797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2794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13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894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68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41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6721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88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454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6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55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93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21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17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57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3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7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48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93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57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47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47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62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0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92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62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0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46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83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7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57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8363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750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609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327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853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90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08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24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13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90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5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4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708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4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488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45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6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28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20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2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445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29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83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62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822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680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254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516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71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397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756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993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597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229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89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2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93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055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968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828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553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5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53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83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2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617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6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40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40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22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169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852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319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4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3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90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46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805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79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5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02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34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89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79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77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70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46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74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25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36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72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33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81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80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239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72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38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3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67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70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2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1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8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007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34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65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13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11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2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23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1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81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4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44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50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466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75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868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454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64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7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5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7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454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3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80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0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8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76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28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61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77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24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4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50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0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45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9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4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36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63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23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78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06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7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28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605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69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2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23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27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93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77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85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1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25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2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16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84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6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55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80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33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34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8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68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26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91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37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527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21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501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881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5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04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1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1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96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732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32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4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0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05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76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39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38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73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3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842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23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0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40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51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44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41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08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26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42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19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554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8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92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09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06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5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65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98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95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38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7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8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6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04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5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70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99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9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99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689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40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06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38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77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19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74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63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51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49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16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03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391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322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32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04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5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9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22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5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0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7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25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97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9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63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1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177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55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2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21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9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92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40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5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37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91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0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9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86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2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49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62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8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purl.org/dc/terms/"/>
    <ds:schemaRef ds:uri="http://schemas.microsoft.com/office/2006/documentManagement/types"/>
    <ds:schemaRef ds:uri="660d0c25-c50e-4059-ad27-725ff3196766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89108d3-b991-46d7-aaa7-a7450468dd3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B7A3C6E-7A85-4AAB-A9B3-A630BC7F1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3</cp:revision>
  <dcterms:created xsi:type="dcterms:W3CDTF">2021-04-30T23:34:00Z</dcterms:created>
  <dcterms:modified xsi:type="dcterms:W3CDTF">2021-04-30T23:34:00Z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